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3BC2" w14:textId="386B2449" w:rsidR="007B515C" w:rsidRPr="007B515C" w:rsidRDefault="007B515C" w:rsidP="007B515C">
      <w:pPr>
        <w:pStyle w:val="Title"/>
      </w:pPr>
      <w:r w:rsidRPr="007B515C">
        <w:t>Guidelines for Selection of Training Case</w:t>
      </w:r>
      <w:r>
        <w:t>s</w:t>
      </w:r>
      <w:r w:rsidRPr="007B515C">
        <w:t xml:space="preserve"> for PE</w:t>
      </w:r>
    </w:p>
    <w:p w14:paraId="1293A4C3" w14:textId="77777777" w:rsidR="007B515C" w:rsidRDefault="007B515C" w:rsidP="007B515C"/>
    <w:p w14:paraId="50E91EEA" w14:textId="521D15D5" w:rsidR="007B515C" w:rsidRPr="007B515C" w:rsidRDefault="007B515C" w:rsidP="007B515C">
      <w:pPr>
        <w:jc w:val="center"/>
        <w:rPr>
          <w:rStyle w:val="Emphasis"/>
        </w:rPr>
      </w:pPr>
      <w:r w:rsidRPr="007B515C">
        <w:rPr>
          <w:rStyle w:val="Emphasis"/>
        </w:rPr>
        <w:t>The following guidelines were developed with the aim of trying to optimize the learning experience</w:t>
      </w:r>
      <w:r w:rsidRPr="007B515C">
        <w:rPr>
          <w:rStyle w:val="Emphasis"/>
        </w:rPr>
        <w:t>.</w:t>
      </w:r>
    </w:p>
    <w:p w14:paraId="5932BD56" w14:textId="77777777" w:rsidR="007B515C" w:rsidRPr="007B515C" w:rsidRDefault="007B515C" w:rsidP="007B515C">
      <w:pPr>
        <w:rPr>
          <w:sz w:val="24"/>
          <w:szCs w:val="24"/>
          <w:u w:val="single"/>
        </w:rPr>
      </w:pPr>
    </w:p>
    <w:p w14:paraId="1A53E7C7" w14:textId="3B1CC15C" w:rsidR="007B515C" w:rsidRPr="007B515C" w:rsidRDefault="007B515C" w:rsidP="007B515C">
      <w:pPr>
        <w:rPr>
          <w:sz w:val="24"/>
          <w:szCs w:val="24"/>
        </w:rPr>
      </w:pPr>
      <w:r w:rsidRPr="007B515C">
        <w:rPr>
          <w:sz w:val="24"/>
          <w:szCs w:val="24"/>
          <w:u w:val="single"/>
        </w:rPr>
        <w:t>Appropriate patients for training cases:</w:t>
      </w:r>
    </w:p>
    <w:p w14:paraId="1FEF7EEF" w14:textId="68F99E77" w:rsidR="007B515C" w:rsidRPr="007B515C" w:rsidRDefault="007B515C" w:rsidP="007B5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515C">
        <w:rPr>
          <w:sz w:val="24"/>
          <w:szCs w:val="24"/>
        </w:rPr>
        <w:t xml:space="preserve">Have PTSD related to </w:t>
      </w:r>
      <w:r w:rsidRPr="007B515C">
        <w:rPr>
          <w:sz w:val="24"/>
          <w:szCs w:val="24"/>
        </w:rPr>
        <w:t xml:space="preserve">a </w:t>
      </w:r>
      <w:r w:rsidRPr="007B515C">
        <w:rPr>
          <w:sz w:val="24"/>
          <w:szCs w:val="24"/>
        </w:rPr>
        <w:t xml:space="preserve">DSM-5 Criterion A </w:t>
      </w:r>
      <w:proofErr w:type="gramStart"/>
      <w:r w:rsidRPr="007B515C">
        <w:rPr>
          <w:sz w:val="24"/>
          <w:szCs w:val="24"/>
        </w:rPr>
        <w:t>trauma</w:t>
      </w:r>
      <w:proofErr w:type="gramEnd"/>
      <w:r w:rsidRPr="007B515C">
        <w:rPr>
          <w:sz w:val="24"/>
          <w:szCs w:val="24"/>
        </w:rPr>
        <w:t xml:space="preserve">       </w:t>
      </w:r>
    </w:p>
    <w:p w14:paraId="41E54ECC" w14:textId="77777777" w:rsidR="007B515C" w:rsidRPr="007B515C" w:rsidRDefault="007B515C" w:rsidP="007B51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515C">
        <w:rPr>
          <w:sz w:val="24"/>
          <w:szCs w:val="24"/>
        </w:rPr>
        <w:t xml:space="preserve">If full symptom criteria are not met, should have significant severity of PTSD symptoms AND at least some re-experiencing and avoidance symptoms </w:t>
      </w:r>
    </w:p>
    <w:p w14:paraId="150CB5E3" w14:textId="77777777" w:rsidR="007B515C" w:rsidRPr="007B515C" w:rsidRDefault="007B515C" w:rsidP="007B5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515C">
        <w:rPr>
          <w:sz w:val="24"/>
          <w:szCs w:val="24"/>
        </w:rPr>
        <w:t>May have other co-morbid diagnoses, but PTSD should be among the primary disorders in need of treatment</w:t>
      </w:r>
    </w:p>
    <w:p w14:paraId="23AA8DC6" w14:textId="77777777" w:rsidR="007B515C" w:rsidRPr="007B515C" w:rsidRDefault="007B515C" w:rsidP="007B5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515C">
        <w:rPr>
          <w:sz w:val="24"/>
          <w:szCs w:val="24"/>
        </w:rPr>
        <w:t xml:space="preserve">Should have sufficient memory of the traumatic event that can be told in narrative form (i.e., has at least a beginning and an end) </w:t>
      </w:r>
    </w:p>
    <w:p w14:paraId="610DA345" w14:textId="77777777" w:rsidR="007B515C" w:rsidRPr="007B515C" w:rsidRDefault="007B515C" w:rsidP="007B5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515C">
        <w:rPr>
          <w:sz w:val="24"/>
          <w:szCs w:val="24"/>
        </w:rPr>
        <w:t>The trauma that will be the focus of the treatment should clearly be a Criterion A event - cases in which the patient identifies “emotional abuse” as the trauma will not be good training cases</w:t>
      </w:r>
    </w:p>
    <w:p w14:paraId="0E5859A6" w14:textId="2B3C0B2F" w:rsidR="007B515C" w:rsidRPr="007B515C" w:rsidRDefault="007B515C" w:rsidP="007B515C">
      <w:pPr>
        <w:rPr>
          <w:sz w:val="24"/>
          <w:szCs w:val="24"/>
          <w:u w:val="single"/>
        </w:rPr>
      </w:pPr>
      <w:r w:rsidRPr="007B515C">
        <w:rPr>
          <w:sz w:val="24"/>
          <w:szCs w:val="24"/>
          <w:u w:val="single"/>
        </w:rPr>
        <w:t xml:space="preserve">Patients for PE training cases </w:t>
      </w:r>
      <w:r w:rsidRPr="007B515C">
        <w:rPr>
          <w:i/>
          <w:iCs/>
          <w:sz w:val="24"/>
          <w:szCs w:val="24"/>
          <w:u w:val="single"/>
        </w:rPr>
        <w:t xml:space="preserve">should not </w:t>
      </w:r>
      <w:r w:rsidRPr="007B515C">
        <w:rPr>
          <w:sz w:val="24"/>
          <w:szCs w:val="24"/>
          <w:u w:val="single"/>
        </w:rPr>
        <w:t>have co-morbid:</w:t>
      </w:r>
    </w:p>
    <w:p w14:paraId="6E73F1EB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>Psychotic disorders</w:t>
      </w:r>
    </w:p>
    <w:p w14:paraId="7114C28C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>Unmedicated or unstable bipolar disorder</w:t>
      </w:r>
    </w:p>
    <w:p w14:paraId="41A17F46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 xml:space="preserve">Substance abuse or dependence with current use (less than 3 months sobriety) </w:t>
      </w:r>
    </w:p>
    <w:p w14:paraId="44787091" w14:textId="63FC826D" w:rsidR="007B515C" w:rsidRPr="007B515C" w:rsidRDefault="007B515C" w:rsidP="007B515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 xml:space="preserve">Moderate substance use without abuse or dependence may be ok if </w:t>
      </w:r>
      <w:r w:rsidRPr="007B515C">
        <w:rPr>
          <w:sz w:val="24"/>
          <w:szCs w:val="24"/>
        </w:rPr>
        <w:t>patient can agree to abstain during treatment</w:t>
      </w:r>
    </w:p>
    <w:p w14:paraId="5B834051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>Current, serious suicidal or homicidal ideation with plan or intent</w:t>
      </w:r>
    </w:p>
    <w:p w14:paraId="554754DE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>Recent history of suicide attempt (past 3 months)</w:t>
      </w:r>
    </w:p>
    <w:p w14:paraId="2C8FA2A4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>Current severe dissociative symptoms or dissociative identity disorder</w:t>
      </w:r>
    </w:p>
    <w:p w14:paraId="1D5F26D3" w14:textId="77777777" w:rsidR="007B515C" w:rsidRPr="007B515C" w:rsidRDefault="007B515C" w:rsidP="007B51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15C">
        <w:rPr>
          <w:sz w:val="24"/>
          <w:szCs w:val="24"/>
        </w:rPr>
        <w:t>Current or recent history (i.e., past 3 months) of self-injurious behavior including cutting or burning unless patient can agree to abstain during treatment</w:t>
      </w:r>
    </w:p>
    <w:p w14:paraId="66613DCC" w14:textId="40DF0446" w:rsidR="007B515C" w:rsidRPr="007B515C" w:rsidRDefault="007B515C" w:rsidP="007B515C">
      <w:pPr>
        <w:jc w:val="center"/>
        <w:rPr>
          <w:i/>
          <w:iCs/>
          <w:sz w:val="24"/>
          <w:szCs w:val="24"/>
        </w:rPr>
      </w:pPr>
      <w:r w:rsidRPr="007B515C">
        <w:rPr>
          <w:i/>
          <w:iCs/>
          <w:sz w:val="24"/>
          <w:szCs w:val="24"/>
        </w:rPr>
        <w:t>We can be flexible</w:t>
      </w:r>
      <w:r w:rsidRPr="007B515C">
        <w:rPr>
          <w:i/>
          <w:iCs/>
          <w:sz w:val="24"/>
          <w:szCs w:val="24"/>
        </w:rPr>
        <w:t xml:space="preserve"> related to some of these guidelines so talking to your PE consultant about your potential first case is </w:t>
      </w:r>
      <w:r w:rsidRPr="007B515C">
        <w:rPr>
          <w:i/>
          <w:iCs/>
          <w:sz w:val="24"/>
          <w:szCs w:val="24"/>
        </w:rPr>
        <w:t>important.</w:t>
      </w:r>
    </w:p>
    <w:p w14:paraId="07F02CD1" w14:textId="77777777" w:rsidR="00E53BB9" w:rsidRDefault="007B515C"/>
    <w:sectPr w:rsidR="00E5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AE1"/>
    <w:multiLevelType w:val="hybridMultilevel"/>
    <w:tmpl w:val="A9E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1D8F"/>
    <w:multiLevelType w:val="hybridMultilevel"/>
    <w:tmpl w:val="4C0E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5C"/>
    <w:rsid w:val="003107E0"/>
    <w:rsid w:val="00514D85"/>
    <w:rsid w:val="007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7CED"/>
  <w15:chartTrackingRefBased/>
  <w15:docId w15:val="{3F5AD23A-919D-4A68-899B-7B290345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51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B515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5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Capaldi, Sandra</dc:creator>
  <cp:keywords/>
  <dc:description/>
  <cp:lastModifiedBy>Capaldi, Sandra</cp:lastModifiedBy>
  <cp:revision>1</cp:revision>
  <dcterms:created xsi:type="dcterms:W3CDTF">2021-10-15T22:14:00Z</dcterms:created>
  <dcterms:modified xsi:type="dcterms:W3CDTF">2021-10-15T22:19:00Z</dcterms:modified>
</cp:coreProperties>
</file>